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B" w:rsidRDefault="005943AB" w:rsidP="005943A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43AB" w:rsidRDefault="005943AB" w:rsidP="005943A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943AB" w:rsidRDefault="005943AB" w:rsidP="005943A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2018.</w:t>
      </w:r>
    </w:p>
    <w:p w:rsidR="005943AB" w:rsidRDefault="005943AB" w:rsidP="005943A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C6810" w:rsidRDefault="005943AB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três de setembro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Márcio Luís Lima, Alciones Domingos Conte, Lírio Centofante, Vilmar Lima e Anderson Thomas, fizeram o uso da palavra. O 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do uso da palavra. Terminado o período do grande expediente, passou-se para a discussão e votação da matéria constante na ordem do dia: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</w:t>
      </w:r>
      <w:r w:rsidRPr="005943AB">
        <w:rPr>
          <w:rFonts w:ascii="Times New Roman" w:eastAsia="Times New Roman" w:hAnsi="Times New Roman" w:cs="Times New Roman"/>
          <w:sz w:val="24"/>
          <w:szCs w:val="24"/>
          <w:lang w:eastAsia="pt-BR"/>
        </w:rPr>
        <w:t>° 032/2018 de Autoria do Executivo Municipal, que, Autoriza o Executivo Municipal a abrir Crédito Especial no montante de R$ 126.810,00 (cento e vinte e seis mil, oitocentos e dez reais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5943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 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 n</w:t>
      </w:r>
      <w:r w:rsidRPr="005943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033/2018 de Autoria do Executivo Municipal, que, Incorpora no calendário oficial de eventos do Município de Estação a Festa do Terneiro Mamão, realizada pela Sociedade Esportiva, Recreativa e Cultural </w:t>
      </w:r>
      <w:proofErr w:type="spellStart"/>
      <w:r w:rsidRPr="005943AB">
        <w:rPr>
          <w:rFonts w:ascii="Times New Roman" w:eastAsia="Times New Roman" w:hAnsi="Times New Roman" w:cs="Times New Roman"/>
          <w:sz w:val="24"/>
          <w:szCs w:val="24"/>
          <w:lang w:eastAsia="pt-BR"/>
        </w:rPr>
        <w:t>Kalistrey</w:t>
      </w:r>
      <w:proofErr w:type="spellEnd"/>
      <w:r w:rsidRPr="005943AB">
        <w:rPr>
          <w:rFonts w:ascii="Times New Roman" w:eastAsia="Times New Roman" w:hAnsi="Times New Roman" w:cs="Times New Roman"/>
          <w:sz w:val="24"/>
          <w:szCs w:val="24"/>
          <w:lang w:eastAsia="pt-BR"/>
        </w:rPr>
        <w:t>, e dá outras providências.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Plínio Davi Triques, Juarez Conte, Márcio Luís Lima,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Lírio Centofante. </w:t>
      </w:r>
      <w:r w:rsidR="008C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votação foi aprovado pela maioria, sendo que os Vereadores Plínio Davi Triques e Vilmar Lima não votaram por serem sócios do </w:t>
      </w:r>
      <w:proofErr w:type="spellStart"/>
      <w:r w:rsidR="008C6810">
        <w:rPr>
          <w:rFonts w:ascii="Times New Roman" w:eastAsia="Times New Roman" w:hAnsi="Times New Roman" w:cs="Times New Roman"/>
          <w:sz w:val="24"/>
          <w:szCs w:val="24"/>
          <w:lang w:eastAsia="pt-BR"/>
        </w:rPr>
        <w:t>Kalistrey</w:t>
      </w:r>
      <w:proofErr w:type="spellEnd"/>
      <w:r w:rsidR="008C68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Indicação n</w:t>
      </w:r>
      <w:r w:rsidR="007C248C" w:rsidRP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032/2018 de Autoria do Vereador Juarez Conte, que através dos órgãos competentes da municipalidade, seja estudada a possibilidade de ser feito dois quebra-molas com sinalização e placas na ERS 475, localizada na Comunidade de Vista Alegre.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Juarez Conte e Márcio Luís Lima.  Colocado em votação foi aprovado por unanimidade. Indicação n</w:t>
      </w:r>
      <w:r w:rsidR="007C248C" w:rsidRP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033/2018 de Autoria do Vereador Alciones Domingos Conte, que através dos órgãos competentes da municipalidade, seja feito a sinalização de placas de trânsito na ERS 475 no trecho de Navegantes a Estação e que seja colocado dois demarcador central nos dois sentidos da pista no distrito municipal, Comunidade de Vista Alegre.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fizeram o uso da palavra os Vereadores Alciones Domingos Conte, Plínio Davi Triques, Vilmar Lima, Márcio Luís Lima e Lírio Centofante.  Colocado em votação foi aprovado por unanimidade.</w:t>
      </w:r>
      <w:r w:rsidR="007C248C" w:rsidRP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248C" w:rsidRP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passou-se para o pequeno expediente onde os Vereadores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Márcio Luís Lima, Plínio Davi Triques, Anderson Thomas e Solano </w:t>
      </w:r>
      <w:proofErr w:type="spellStart"/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 Como mais ninguém fez uso da palavra e não havendo mais nada a tratar, o Senhor Presidente convocou 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Senhores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C6810" w:rsidRDefault="008C6810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6810" w:rsidRDefault="008C6810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6810" w:rsidRDefault="008C6810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C6810" w:rsidRDefault="008C6810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3AB" w:rsidRDefault="005943AB" w:rsidP="005943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Vereadores para a próxima Sessão Ordinária, a qual se fará realizar no dia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2018 às dezenove horas, agradeceu as distintas presenças e em nome de Deus declarou encerrada a Sessão, desejou a todos uma boa noite. Pelo que se encerra esta ata que registrou seus desdobramentos.</w:t>
      </w:r>
    </w:p>
    <w:p w:rsidR="005943AB" w:rsidRDefault="005943AB" w:rsidP="00594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43AB" w:rsidRDefault="005943AB" w:rsidP="00594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 </w:t>
      </w:r>
    </w:p>
    <w:p w:rsidR="005943AB" w:rsidRDefault="005943AB" w:rsidP="005943AB"/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AB"/>
    <w:rsid w:val="002A1522"/>
    <w:rsid w:val="00310A49"/>
    <w:rsid w:val="005943AB"/>
    <w:rsid w:val="007C248C"/>
    <w:rsid w:val="008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2018-09-04T12:43:00Z</cp:lastPrinted>
  <dcterms:created xsi:type="dcterms:W3CDTF">2018-09-04T12:04:00Z</dcterms:created>
  <dcterms:modified xsi:type="dcterms:W3CDTF">2018-09-04T12:44:00Z</dcterms:modified>
</cp:coreProperties>
</file>