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63" w:rsidRDefault="00B67563" w:rsidP="00B67563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67563" w:rsidRDefault="00B67563" w:rsidP="00B67563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67563" w:rsidRDefault="00B67563" w:rsidP="00B67563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SETEMBRO DE 2018.</w:t>
      </w:r>
    </w:p>
    <w:p w:rsidR="00B67563" w:rsidRDefault="00B67563" w:rsidP="00B67563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67563" w:rsidRDefault="00B67563" w:rsidP="00B675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dez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 Declarada aberta a Sessão em nome de Deus, o Senhor Presidente solicitou a Senhora Secretária da Mesa Diretora para que efetuasse a leitura da ata 1.23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/2018, a qual colocada em discussão e votação foi aprovada por unanimidade.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 e da matéria constante na ordem do dia.  Em continuidade aos trabalhos passou-se para o grande expediente onde os Vereadores,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Anderson Thomas,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Plínio Davi Triques, Márcio Luís Lima, Lírio Centofante, Vilmar Lima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fizeram o uso da palavra. O Vereador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Alciones Domingos Conte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absteve-se do uso da palavra. Terminado o período do grande expediente, passou-se para a discussão e votação da matéria constante na ordem do dia: </w:t>
      </w:r>
      <w:r w:rsidRPr="00B67563">
        <w:rPr>
          <w:rFonts w:ascii="Times New Roman" w:eastAsia="Times New Roman" w:hAnsi="Times New Roman" w:cs="Times New Roman"/>
          <w:sz w:val="24"/>
          <w:szCs w:val="24"/>
          <w:lang w:eastAsia="pt-BR"/>
        </w:rPr>
        <w:t>Projeto de Lei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</w:t>
      </w:r>
      <w:r w:rsidRPr="00B67563">
        <w:rPr>
          <w:rFonts w:ascii="Times New Roman" w:eastAsia="Times New Roman" w:hAnsi="Times New Roman" w:cs="Times New Roman"/>
          <w:sz w:val="24"/>
          <w:szCs w:val="24"/>
          <w:lang w:eastAsia="pt-BR"/>
        </w:rPr>
        <w:t>° 027/2018 de Autoria do Executivo Municipal, que, Dispõe sobre as diretrizes orçamentárias para o exercício financeiro de 2019.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Colocado em discussão fez o uso da palavra o Vereador Plínio Davi Triques.  Colocado em votação foi aprovado por unanimidade.  </w:t>
      </w:r>
      <w:r w:rsidRPr="00B67563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B67563">
        <w:rPr>
          <w:rFonts w:ascii="Times New Roman" w:eastAsia="Times New Roman" w:hAnsi="Times New Roman" w:cs="Times New Roman"/>
          <w:sz w:val="24"/>
          <w:szCs w:val="24"/>
          <w:lang w:eastAsia="pt-BR"/>
        </w:rPr>
        <w:t>rojeto de Lei n</w:t>
      </w:r>
      <w:r w:rsidRPr="00B67563">
        <w:rPr>
          <w:rFonts w:ascii="Times New Roman" w:eastAsia="Times New Roman" w:hAnsi="Times New Roman" w:cs="Times New Roman"/>
          <w:sz w:val="24"/>
          <w:szCs w:val="24"/>
          <w:lang w:eastAsia="pt-BR"/>
        </w:rPr>
        <w:t>° 034/2018 de Autoria do Executivo Municipal, que, Dispõe sobre a desafetação de área de uso comum do povo e dá outras providências</w:t>
      </w:r>
      <w:r w:rsidRPr="00B675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 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discussão ninguém fez o uso da palavra.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</w:t>
      </w:r>
      <w:r w:rsidRPr="00B675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cado em votação foi aprovado </w:t>
      </w:r>
      <w:r w:rsidRPr="00B67563">
        <w:rPr>
          <w:rFonts w:ascii="Times New Roman" w:eastAsia="Times New Roman" w:hAnsi="Times New Roman" w:cs="Times New Roman"/>
          <w:sz w:val="24"/>
          <w:szCs w:val="24"/>
          <w:lang w:eastAsia="pt-BR"/>
        </w:rPr>
        <w:t>por unanimidade.  Projeto de Lei n</w:t>
      </w:r>
      <w:r w:rsidRPr="00B675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 035/2018 de Autoria do Executivo Municipal, que, Incorpora no calendário oficial de eventos do Município de Estação as atividades da Semana Farroupilha realizadas no CTG Tropilha da Serra, e dá outras providências.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Colocado em discussão fizeram o uso da palavra os Vereadores Plínio Davi Triques,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Anderson Thomas,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Márcio Luís Lima e Vilmar Lima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Colocado em votação foi aprovado por unanimidade.   Em continuidade passou-se para o pequeno expediente onde os Vereadores 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Plínio Davi Triques, Anderson Thomas, Juarez Conte, Alciones Domingos Conte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Márcio Luís Lima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fizeram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palavra.  Como mais ninguém fez uso da palavra e não havendo mais nada a tratar, o Senhor Presidente convocou os Senhores Vereadores para a próxima Sessão Ordinária, a qual se fará realizar no dia 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2018 às dezenove horas, agradeceu as distintas presenças e em nome de Deus declarou encerrada a Sessão, desejou a todos uma boa noite. Pelo que se encerra esta ata que registrou seus desdobramentos.</w:t>
      </w:r>
    </w:p>
    <w:bookmarkEnd w:id="0"/>
    <w:p w:rsidR="00B67563" w:rsidRDefault="00B67563" w:rsidP="00B675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67563" w:rsidRDefault="00B67563" w:rsidP="00B675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Clair Armando Miotto,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2018. 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63"/>
    <w:rsid w:val="002A1522"/>
    <w:rsid w:val="00310A49"/>
    <w:rsid w:val="007A1C6B"/>
    <w:rsid w:val="00B6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cp:lastPrinted>2018-09-11T13:26:00Z</cp:lastPrinted>
  <dcterms:created xsi:type="dcterms:W3CDTF">2018-09-11T13:16:00Z</dcterms:created>
  <dcterms:modified xsi:type="dcterms:W3CDTF">2018-09-11T13:26:00Z</dcterms:modified>
</cp:coreProperties>
</file>