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1E" w:rsidRDefault="0014431E" w:rsidP="0014431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4431E" w:rsidRDefault="0014431E" w:rsidP="0014431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4431E" w:rsidRDefault="0014431E" w:rsidP="0014431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4431E" w:rsidRDefault="0014431E" w:rsidP="0014431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1.228 DE 18 DE JUNHO DE 2018.</w:t>
      </w:r>
    </w:p>
    <w:p w:rsidR="0014431E" w:rsidRDefault="0014431E" w:rsidP="0014431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4431E" w:rsidRPr="0014431E" w:rsidRDefault="0014431E" w:rsidP="0014431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dezoito de junho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solicitou a Senhora Secretária da Mesa Diretora para que efetuasse a leitura da ata 1.227/2018, a qual colocada em discussão e votação foi Aprovada por Unanimidade.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 Vilmar Lima, Plínio Davi Triques, Márcio Luís Lima e Alciones Domingos Conte fizeram o uso da palavra, o Vereador Anderson Thomas absteve-se da palavra.  Terminado o período do grande expediente, passou-se para a discussão e votação da matéria constante na ordem do dia: </w:t>
      </w:r>
      <w:r>
        <w:rPr>
          <w:rFonts w:ascii="Times New Roman" w:hAnsi="Times New Roman" w:cs="Times New Roman"/>
          <w:bCs/>
          <w:iCs/>
          <w:sz w:val="24"/>
          <w:szCs w:val="24"/>
        </w:rPr>
        <w:t>Projeto de Lei n°020/2018 de Autoria do Executivo Municipal,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que autoriza a assinatura de convênio de mútua colaboração com o Centro de Especialidades Odontológicas de Getúlio Vargas – CEO-GV, conforme o Programa Brasil Sorridente, e dá outras providências.  Colocado em discussão fizeram o uso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das palavra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os Vereadores Plínio Davi Triques, Vilmar Lima, Alciones Domingos Conte, Márcio Luís Lima e Lírio Centofante.  Colocado em votação foi aprovado por unanimidade.  Projeto de Lei n°021/2018 de Autoria do Executivo Municipal,</w:t>
      </w:r>
      <w:r w:rsidR="00267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que, autoriza o Executivo Municipal a abrir Crédito Suplementar no montante de R$ 45.000,00.  Colocado em discussão fizeram o uso da palavra</w:t>
      </w:r>
      <w:r w:rsidR="001428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Vereadores Márcio Luís Lima,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Alciones Domingos Conte e Lírio Centofante.  Colocado em votação foi aprovado por unanimidade.  Em continuidade passou-se para o pequeno expediente onde os </w:t>
      </w:r>
      <w:r w:rsidR="005747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Luís Lima, Alciones Domingo</w:t>
      </w:r>
      <w:r w:rsidR="005747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Conte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Lírio Centofante, fizeram o uso da palavra.  Como mais ninguém fez uso da palavra e não havendo mais nada a tratar, o Senhor Presidente convocou os Senhores Vereadores para a próxima Sessão Ordinária, a qual se fará realizar no dia </w:t>
      </w:r>
      <w:r w:rsidR="005747C9">
        <w:rPr>
          <w:rFonts w:ascii="Times New Roman" w:eastAsia="Times New Roman" w:hAnsi="Times New Roman" w:cs="Times New Roman"/>
          <w:sz w:val="24"/>
          <w:szCs w:val="24"/>
          <w:lang w:eastAsia="pt-B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 de 2018 às dezenove horas, agradeceu as distintas presenças e em nome de Deus declarou encerrada a Sessão, desejou a todos uma boa noite. Pelo que se encerra esta ata que registrou seus desdobramentos.</w:t>
      </w:r>
    </w:p>
    <w:p w:rsidR="0014431E" w:rsidRDefault="0014431E" w:rsidP="0014431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Plenário Clair Armando Miotto, em 1</w:t>
      </w:r>
      <w:r w:rsidR="005747C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 de 2018.</w:t>
      </w:r>
    </w:p>
    <w:p w:rsidR="002A1522" w:rsidRDefault="002A1522">
      <w:bookmarkStart w:id="0" w:name="_GoBack"/>
      <w:bookmarkEnd w:id="0"/>
    </w:p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1E"/>
    <w:rsid w:val="00142831"/>
    <w:rsid w:val="0014431E"/>
    <w:rsid w:val="00267975"/>
    <w:rsid w:val="002A1522"/>
    <w:rsid w:val="00310A49"/>
    <w:rsid w:val="005747C9"/>
    <w:rsid w:val="00A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2018-06-25T12:03:00Z</cp:lastPrinted>
  <dcterms:created xsi:type="dcterms:W3CDTF">2018-06-19T11:38:00Z</dcterms:created>
  <dcterms:modified xsi:type="dcterms:W3CDTF">2018-06-25T12:04:00Z</dcterms:modified>
</cp:coreProperties>
</file>